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A6" w:rsidRPr="007420A6" w:rsidRDefault="007420A6" w:rsidP="007420A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ДУМА ГОРОДСКОГО ОКРУГА СУХОЙ ЛОГ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ПЯТЫЙ СОЗЫВ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Тридцать седьмое заседание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РЕШЕНИЕ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от 29 января 2015 г. N 312-РД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ОБ УТВЕРЖДЕНИИ ПОЛОЖЕНИЯ О КОМИССИИ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ПО СОБЛЮДЕНИЮ ТРЕБОВАНИЙ К СЛУЖЕБНОМУ ПОВЕДЕНИЮ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МУНИЦИПАЛЬНЫХ СЛУЖАЩИХ ГОРОДСКОГО ОКРУГА СУХОЙ ЛОГ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И УРЕГУЛИРОВАНИЮ КОНФЛИКТА ИНТЕРЕСОВ</w:t>
      </w:r>
    </w:p>
    <w:p w:rsidR="007420A6" w:rsidRPr="007420A6" w:rsidRDefault="007420A6" w:rsidP="007420A6">
      <w:pPr>
        <w:pStyle w:val="ConsPlusNormal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Список изменяющих документов</w:t>
      </w:r>
    </w:p>
    <w:p w:rsidR="007420A6" w:rsidRPr="007420A6" w:rsidRDefault="007420A6" w:rsidP="007420A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420A6">
        <w:rPr>
          <w:rFonts w:ascii="Times New Roman" w:hAnsi="Times New Roman" w:cs="Times New Roman"/>
        </w:rPr>
        <w:t xml:space="preserve">(в ред. Решений Думы городского округа Сухой Лог от 28.05.2015 </w:t>
      </w:r>
      <w:hyperlink r:id="rId4" w:history="1">
        <w:r w:rsidRPr="007420A6">
          <w:rPr>
            <w:rFonts w:ascii="Times New Roman" w:hAnsi="Times New Roman" w:cs="Times New Roman"/>
            <w:color w:val="0000FF"/>
          </w:rPr>
          <w:t>N 340-РД</w:t>
        </w:r>
      </w:hyperlink>
      <w:r w:rsidRPr="007420A6">
        <w:rPr>
          <w:rFonts w:ascii="Times New Roman" w:hAnsi="Times New Roman" w:cs="Times New Roman"/>
        </w:rPr>
        <w:t>,</w:t>
      </w:r>
      <w:proofErr w:type="gramEnd"/>
    </w:p>
    <w:p w:rsidR="007420A6" w:rsidRPr="007420A6" w:rsidRDefault="007420A6" w:rsidP="007420A6">
      <w:pPr>
        <w:pStyle w:val="ConsPlusNormal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от 29.10.2015 </w:t>
      </w:r>
      <w:hyperlink r:id="rId5" w:history="1">
        <w:r w:rsidRPr="007420A6">
          <w:rPr>
            <w:rFonts w:ascii="Times New Roman" w:hAnsi="Times New Roman" w:cs="Times New Roman"/>
            <w:color w:val="0000FF"/>
          </w:rPr>
          <w:t>N 375-РД</w:t>
        </w:r>
      </w:hyperlink>
      <w:r w:rsidRPr="007420A6">
        <w:rPr>
          <w:rFonts w:ascii="Times New Roman" w:hAnsi="Times New Roman" w:cs="Times New Roman"/>
        </w:rPr>
        <w:t>)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В целях профилактики коррупционных и иных правонарушений на муниципальной службе городского округа Сухой Лог и в соответствии с </w:t>
      </w:r>
      <w:hyperlink r:id="rId6" w:history="1">
        <w:r w:rsidRPr="007420A6">
          <w:rPr>
            <w:rFonts w:ascii="Times New Roman" w:hAnsi="Times New Roman" w:cs="Times New Roman"/>
            <w:color w:val="0000FF"/>
          </w:rPr>
          <w:t>Указом</w:t>
        </w:r>
      </w:hyperlink>
      <w:r w:rsidRPr="007420A6">
        <w:rPr>
          <w:rFonts w:ascii="Times New Roman" w:hAnsi="Times New Roman" w:cs="Times New Roman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 Дума городского округа решила: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1. Утвердить </w:t>
      </w:r>
      <w:hyperlink w:anchor="P39" w:history="1">
        <w:r w:rsidRPr="007420A6">
          <w:rPr>
            <w:rFonts w:ascii="Times New Roman" w:hAnsi="Times New Roman" w:cs="Times New Roman"/>
            <w:color w:val="0000FF"/>
          </w:rPr>
          <w:t>Положение</w:t>
        </w:r>
      </w:hyperlink>
      <w:r w:rsidRPr="007420A6">
        <w:rPr>
          <w:rFonts w:ascii="Times New Roman" w:hAnsi="Times New Roman" w:cs="Times New Roman"/>
        </w:rPr>
        <w:t xml:space="preserve"> о комиссии по соблюдению требований к служебному поведению муниципальных служащих городского округа Сухой Лог и урегулированию конфликта интересов (прилагается).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2. Настоящее Решение вступает в силу с 01 января 2015 года.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3. Опубликовать настоящее Решение в газете "Знамя Победы" и на официальном сайте городского округа Сухой Лог.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4. Контроль исполнения настоящего Решения возложить на мандатную комиссию (Коновалова И.В.).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Глава</w:t>
      </w: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городского округа</w:t>
      </w: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С.К.СУХАНОВ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Председатель Думы</w:t>
      </w: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городского округа</w:t>
      </w: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В.С.ПОРЯДИН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Приложение</w:t>
      </w: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к Решению</w:t>
      </w: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Думы городского округа</w:t>
      </w:r>
    </w:p>
    <w:p w:rsidR="007420A6" w:rsidRPr="007420A6" w:rsidRDefault="007420A6" w:rsidP="007420A6">
      <w:pPr>
        <w:pStyle w:val="ConsPlusNormal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от 29 января 2015 г. N 312-РД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7420A6">
        <w:rPr>
          <w:rFonts w:ascii="Times New Roman" w:hAnsi="Times New Roman" w:cs="Times New Roman"/>
        </w:rPr>
        <w:t>ПОЛОЖЕНИЕ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О КОМИССИИ ПО СОБЛЮДЕНИЮ ТРЕБОВАНИЙ К СЛУЖЕБНОМУ ПОВЕДЕНИЮ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МУНИЦИПАЛЬНЫХ СЛУЖАЩИХ ГОРОДСКОГО ОКРУГА СУХОЙ ЛОГ</w:t>
      </w:r>
    </w:p>
    <w:p w:rsidR="007420A6" w:rsidRPr="007420A6" w:rsidRDefault="007420A6" w:rsidP="007420A6">
      <w:pPr>
        <w:pStyle w:val="ConsPlusTitle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И УРЕГУЛИРОВАНИЮ КОНФЛИКТА ИНТЕРЕСОВ</w:t>
      </w:r>
    </w:p>
    <w:p w:rsidR="007420A6" w:rsidRPr="007420A6" w:rsidRDefault="007420A6" w:rsidP="007420A6">
      <w:pPr>
        <w:pStyle w:val="ConsPlusNormal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Список изменяющих документов</w:t>
      </w:r>
    </w:p>
    <w:p w:rsidR="007420A6" w:rsidRPr="007420A6" w:rsidRDefault="007420A6" w:rsidP="007420A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420A6">
        <w:rPr>
          <w:rFonts w:ascii="Times New Roman" w:hAnsi="Times New Roman" w:cs="Times New Roman"/>
        </w:rPr>
        <w:t xml:space="preserve">(в ред. Решений Думы городского округа Сухой Лог от 28.05.2015 </w:t>
      </w:r>
      <w:hyperlink r:id="rId7" w:history="1">
        <w:r w:rsidRPr="007420A6">
          <w:rPr>
            <w:rFonts w:ascii="Times New Roman" w:hAnsi="Times New Roman" w:cs="Times New Roman"/>
            <w:color w:val="0000FF"/>
          </w:rPr>
          <w:t>N 340-РД</w:t>
        </w:r>
      </w:hyperlink>
      <w:r w:rsidRPr="007420A6">
        <w:rPr>
          <w:rFonts w:ascii="Times New Roman" w:hAnsi="Times New Roman" w:cs="Times New Roman"/>
        </w:rPr>
        <w:t>,</w:t>
      </w:r>
      <w:proofErr w:type="gramEnd"/>
    </w:p>
    <w:p w:rsidR="007420A6" w:rsidRPr="007420A6" w:rsidRDefault="007420A6" w:rsidP="007420A6">
      <w:pPr>
        <w:pStyle w:val="ConsPlusNormal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от 29.10.2015 </w:t>
      </w:r>
      <w:hyperlink r:id="rId8" w:history="1">
        <w:r w:rsidRPr="007420A6">
          <w:rPr>
            <w:rFonts w:ascii="Times New Roman" w:hAnsi="Times New Roman" w:cs="Times New Roman"/>
            <w:color w:val="0000FF"/>
          </w:rPr>
          <w:t>N 375-РД</w:t>
        </w:r>
      </w:hyperlink>
      <w:r w:rsidRPr="007420A6">
        <w:rPr>
          <w:rFonts w:ascii="Times New Roman" w:hAnsi="Times New Roman" w:cs="Times New Roman"/>
        </w:rPr>
        <w:t>)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городского округа Сухой Лог и урегулированию конфликта интересов (далее - Комиссия).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lastRenderedPageBreak/>
        <w:t>2. Комиссия образуется в целях рассмотрения вопросов соблюдения требований к служебному поведению и (или) требований об урегулировании конфликта интересов в отношении муниципальных служащих, замещающих должности в органах местного самоуправления городского округа Сухой Лог (далее - муниципальные служащие).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(в ред. </w:t>
      </w:r>
      <w:hyperlink r:id="rId9" w:history="1">
        <w:r w:rsidRPr="007420A6">
          <w:rPr>
            <w:rFonts w:ascii="Times New Roman" w:hAnsi="Times New Roman" w:cs="Times New Roman"/>
            <w:color w:val="0000FF"/>
          </w:rPr>
          <w:t>Решения</w:t>
        </w:r>
      </w:hyperlink>
      <w:r w:rsidRPr="007420A6">
        <w:rPr>
          <w:rFonts w:ascii="Times New Roman" w:hAnsi="Times New Roman" w:cs="Times New Roman"/>
        </w:rPr>
        <w:t xml:space="preserve"> Думы городского округа Сухой Лог от 29.10.2015 N 375-РД)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3. Состав Комиссии, порядок ее работы утверждаются постановлением Главы городского округа Сухой Лог.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4.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7. Состав комиссии формируется в соответствии с </w:t>
      </w:r>
      <w:hyperlink r:id="rId10" w:history="1">
        <w:r w:rsidRPr="007420A6">
          <w:rPr>
            <w:rFonts w:ascii="Times New Roman" w:hAnsi="Times New Roman" w:cs="Times New Roman"/>
            <w:color w:val="0000FF"/>
          </w:rPr>
          <w:t>Законом</w:t>
        </w:r>
      </w:hyperlink>
      <w:r w:rsidRPr="007420A6">
        <w:rPr>
          <w:rFonts w:ascii="Times New Roman" w:hAnsi="Times New Roman" w:cs="Times New Roman"/>
        </w:rPr>
        <w:t xml:space="preserve"> Свердловской области от 29.10.2007 N 136-ОЗ "Об особенностях муниципальной службы на территории Свердловской области".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(</w:t>
      </w:r>
      <w:proofErr w:type="gramStart"/>
      <w:r w:rsidRPr="007420A6">
        <w:rPr>
          <w:rFonts w:ascii="Times New Roman" w:hAnsi="Times New Roman" w:cs="Times New Roman"/>
        </w:rPr>
        <w:t>п</w:t>
      </w:r>
      <w:proofErr w:type="gramEnd"/>
      <w:r w:rsidRPr="007420A6">
        <w:rPr>
          <w:rFonts w:ascii="Times New Roman" w:hAnsi="Times New Roman" w:cs="Times New Roman"/>
        </w:rPr>
        <w:t xml:space="preserve">. 7 в ред. </w:t>
      </w:r>
      <w:hyperlink r:id="rId11" w:history="1">
        <w:r w:rsidRPr="007420A6">
          <w:rPr>
            <w:rFonts w:ascii="Times New Roman" w:hAnsi="Times New Roman" w:cs="Times New Roman"/>
            <w:color w:val="0000FF"/>
          </w:rPr>
          <w:t>Решения</w:t>
        </w:r>
      </w:hyperlink>
      <w:r w:rsidRPr="007420A6">
        <w:rPr>
          <w:rFonts w:ascii="Times New Roman" w:hAnsi="Times New Roman" w:cs="Times New Roman"/>
        </w:rPr>
        <w:t xml:space="preserve"> Думы городского округа Сухой Лог от 29.10.2015 N 375-РД)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6"/>
      <w:bookmarkEnd w:id="1"/>
      <w:r w:rsidRPr="007420A6">
        <w:rPr>
          <w:rFonts w:ascii="Times New Roman" w:hAnsi="Times New Roman" w:cs="Times New Roman"/>
        </w:rPr>
        <w:t>8. В заседаниях Комиссии с правом совещательного голоса участвуют: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420A6">
        <w:rPr>
          <w:rFonts w:ascii="Times New Roman" w:hAnsi="Times New Roman" w:cs="Times New Roman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городского округа Сухой Лог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2) другие муниципальные служащие, замещающие должности муниципальной службы в органах местного самоуправления городского округа Сухой Лог;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7420A6">
        <w:rPr>
          <w:rFonts w:ascii="Times New Roman" w:hAnsi="Times New Roman" w:cs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7420A6">
        <w:rPr>
          <w:rFonts w:ascii="Times New Roman" w:hAnsi="Times New Roman" w:cs="Times New Roman"/>
        </w:rPr>
        <w:t>10. Основаниями для проведения заседания Комиссии являются: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1"/>
      <w:bookmarkEnd w:id="3"/>
      <w:proofErr w:type="gramStart"/>
      <w:r w:rsidRPr="007420A6">
        <w:rPr>
          <w:rFonts w:ascii="Times New Roman" w:hAnsi="Times New Roman" w:cs="Times New Roman"/>
        </w:rPr>
        <w:t xml:space="preserve">1) представление должностным лицом, осуществляющим полномочия представителя нанимателя муниципального служащего, в соответствии с </w:t>
      </w:r>
      <w:hyperlink r:id="rId12" w:history="1">
        <w:r w:rsidRPr="007420A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7420A6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10.12.2012 N 920-УГ (далее - Положение о</w:t>
      </w:r>
      <w:proofErr w:type="gramEnd"/>
      <w:r w:rsidRPr="007420A6">
        <w:rPr>
          <w:rFonts w:ascii="Times New Roman" w:hAnsi="Times New Roman" w:cs="Times New Roman"/>
        </w:rPr>
        <w:t xml:space="preserve"> проверке), материалов проверки, свидетельствующих: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2"/>
      <w:bookmarkEnd w:id="4"/>
      <w:r w:rsidRPr="007420A6">
        <w:rPr>
          <w:rFonts w:ascii="Times New Roman" w:hAnsi="Times New Roman" w:cs="Times New Roman"/>
        </w:rPr>
        <w:t>о представлении муниципальным служащим недостоверных или неполных сведений;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63"/>
      <w:bookmarkEnd w:id="5"/>
      <w:r w:rsidRPr="007420A6">
        <w:rPr>
          <w:rFonts w:ascii="Times New Roman" w:hAnsi="Times New Roman" w:cs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64"/>
      <w:bookmarkEnd w:id="6"/>
      <w:proofErr w:type="gramStart"/>
      <w:r w:rsidRPr="007420A6">
        <w:rPr>
          <w:rFonts w:ascii="Times New Roman" w:hAnsi="Times New Roman" w:cs="Times New Roman"/>
        </w:rPr>
        <w:t>2) поступившее в подразделение кадровой службы органа местного самоуправления:</w:t>
      </w:r>
      <w:proofErr w:type="gramEnd"/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65"/>
      <w:bookmarkEnd w:id="7"/>
      <w:proofErr w:type="gramStart"/>
      <w:r w:rsidRPr="007420A6">
        <w:rPr>
          <w:rFonts w:ascii="Times New Roman" w:hAnsi="Times New Roman" w:cs="Times New Roman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органа местного самоуправления городского округа Сухой Лог,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7420A6">
        <w:rPr>
          <w:rFonts w:ascii="Times New Roman" w:hAnsi="Times New Roman" w:cs="Times New Roman"/>
        </w:rPr>
        <w:lastRenderedPageBreak/>
        <w:t>организации, если отдельные функции по муниципальному управлению этой организацией входили в его</w:t>
      </w:r>
      <w:proofErr w:type="gramEnd"/>
      <w:r w:rsidRPr="007420A6">
        <w:rPr>
          <w:rFonts w:ascii="Times New Roman" w:hAnsi="Times New Roman" w:cs="Times New Roman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66"/>
      <w:bookmarkEnd w:id="8"/>
      <w:r w:rsidRPr="007420A6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абзац утратил силу. - </w:t>
      </w:r>
      <w:hyperlink r:id="rId13" w:history="1">
        <w:r w:rsidRPr="007420A6">
          <w:rPr>
            <w:rFonts w:ascii="Times New Roman" w:hAnsi="Times New Roman" w:cs="Times New Roman"/>
            <w:color w:val="0000FF"/>
          </w:rPr>
          <w:t>Решение</w:t>
        </w:r>
      </w:hyperlink>
      <w:r w:rsidRPr="007420A6">
        <w:rPr>
          <w:rFonts w:ascii="Times New Roman" w:hAnsi="Times New Roman" w:cs="Times New Roman"/>
        </w:rPr>
        <w:t xml:space="preserve"> Думы городского округа Сухой Лог от 29.10.2015 N 375-РД;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68"/>
      <w:bookmarkEnd w:id="9"/>
      <w:r w:rsidRPr="007420A6">
        <w:rPr>
          <w:rFonts w:ascii="Times New Roman" w:hAnsi="Times New Roman" w:cs="Times New Roman"/>
        </w:rPr>
        <w:t>3)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69"/>
      <w:bookmarkEnd w:id="10"/>
      <w:proofErr w:type="gramStart"/>
      <w:r w:rsidRPr="007420A6">
        <w:rPr>
          <w:rFonts w:ascii="Times New Roman" w:hAnsi="Times New Roman" w:cs="Times New Roman"/>
        </w:rPr>
        <w:t xml:space="preserve">4)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7420A6">
          <w:rPr>
            <w:rFonts w:ascii="Times New Roman" w:hAnsi="Times New Roman" w:cs="Times New Roman"/>
            <w:color w:val="0000FF"/>
          </w:rPr>
          <w:t>Порядком</w:t>
        </w:r>
      </w:hyperlink>
      <w:r w:rsidRPr="007420A6">
        <w:rPr>
          <w:rFonts w:ascii="Times New Roman" w:hAnsi="Times New Roman" w:cs="Times New Roman"/>
        </w:rPr>
        <w:t xml:space="preserve"> представления сведений о расходах лицами, замещающими выборные муниципальные должности на постоянной основе и должности муниципальной службы в органах местного самоуправления городского округа Сухой Лог, утвержденным Решением Думы городского округа от 30.01.2014 N 207-РД;</w:t>
      </w:r>
      <w:proofErr w:type="gramEnd"/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70"/>
      <w:bookmarkEnd w:id="11"/>
      <w:proofErr w:type="gramStart"/>
      <w:r w:rsidRPr="007420A6">
        <w:rPr>
          <w:rFonts w:ascii="Times New Roman" w:hAnsi="Times New Roman" w:cs="Times New Roman"/>
        </w:rPr>
        <w:t xml:space="preserve">5) поступившее в соответствии с </w:t>
      </w:r>
      <w:hyperlink r:id="rId15" w:history="1">
        <w:r w:rsidRPr="007420A6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7420A6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и </w:t>
      </w:r>
      <w:hyperlink r:id="rId16" w:history="1">
        <w:r w:rsidRPr="007420A6">
          <w:rPr>
            <w:rFonts w:ascii="Times New Roman" w:hAnsi="Times New Roman" w:cs="Times New Roman"/>
            <w:color w:val="0000FF"/>
          </w:rPr>
          <w:t>статьей 64.1</w:t>
        </w:r>
      </w:hyperlink>
      <w:r w:rsidRPr="007420A6">
        <w:rPr>
          <w:rFonts w:ascii="Times New Roman" w:hAnsi="Times New Roman" w:cs="Times New Roman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</w:t>
      </w:r>
      <w:proofErr w:type="gramEnd"/>
      <w:r w:rsidRPr="007420A6">
        <w:rPr>
          <w:rFonts w:ascii="Times New Roman" w:hAnsi="Times New Roman" w:cs="Times New Roman"/>
        </w:rPr>
        <w:t xml:space="preserve"> </w:t>
      </w:r>
      <w:proofErr w:type="gramStart"/>
      <w:r w:rsidRPr="007420A6">
        <w:rPr>
          <w:rFonts w:ascii="Times New Roman" w:hAnsi="Times New Roman" w:cs="Times New Roman"/>
        </w:rPr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7420A6">
        <w:rPr>
          <w:rFonts w:ascii="Times New Roman" w:hAnsi="Times New Roman" w:cs="Times New Roman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(в ред. Решений Думы городского округа Сухой Лог от 28.05.2015 </w:t>
      </w:r>
      <w:hyperlink r:id="rId17" w:history="1">
        <w:r w:rsidRPr="007420A6">
          <w:rPr>
            <w:rFonts w:ascii="Times New Roman" w:hAnsi="Times New Roman" w:cs="Times New Roman"/>
            <w:color w:val="0000FF"/>
          </w:rPr>
          <w:t>N 340-РД</w:t>
        </w:r>
      </w:hyperlink>
      <w:r w:rsidRPr="007420A6">
        <w:rPr>
          <w:rFonts w:ascii="Times New Roman" w:hAnsi="Times New Roman" w:cs="Times New Roman"/>
        </w:rPr>
        <w:t xml:space="preserve">, от 29.10.2015 </w:t>
      </w:r>
      <w:hyperlink r:id="rId18" w:history="1">
        <w:r w:rsidRPr="007420A6">
          <w:rPr>
            <w:rFonts w:ascii="Times New Roman" w:hAnsi="Times New Roman" w:cs="Times New Roman"/>
            <w:color w:val="0000FF"/>
          </w:rPr>
          <w:t>N 375-РД</w:t>
        </w:r>
      </w:hyperlink>
      <w:r w:rsidRPr="007420A6">
        <w:rPr>
          <w:rFonts w:ascii="Times New Roman" w:hAnsi="Times New Roman" w:cs="Times New Roman"/>
        </w:rPr>
        <w:t>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12. Обращение, указанное в </w:t>
      </w:r>
      <w:hyperlink w:anchor="P65" w:history="1">
        <w:r w:rsidRPr="007420A6">
          <w:rPr>
            <w:rFonts w:ascii="Times New Roman" w:hAnsi="Times New Roman" w:cs="Times New Roman"/>
            <w:color w:val="0000FF"/>
          </w:rPr>
          <w:t>абзаце втором подпункта 2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муниципальной службы, или муниципальным служащим, планирующим свое увольнение с муниципальной службы, в орган местного самоуправления письменно в произвольной форме. В обращении указываются: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1) фамилия, имя, отчество;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2) дата рождения;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3) адрес места жительства;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4) замещаемые должности в течение последних двух лет до дня увольнения с муниципальной службы;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5) наименование, местонахождение коммерческой или некоммерческой организации, характер ее деятельности;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7) вид договора (трудовой или гражданско-правовой), предполагаемый срок его действия;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8) сумма оплаты за выполнение (оказание) по договору работ (услуг).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Орган местного самоуправления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7420A6">
          <w:rPr>
            <w:rFonts w:ascii="Times New Roman" w:hAnsi="Times New Roman" w:cs="Times New Roman"/>
            <w:color w:val="0000FF"/>
          </w:rPr>
          <w:t>статьи 12</w:t>
        </w:r>
      </w:hyperlink>
      <w:r w:rsidRPr="007420A6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lastRenderedPageBreak/>
        <w:t xml:space="preserve">13. Уведомление, указанное в </w:t>
      </w:r>
      <w:hyperlink w:anchor="P70" w:history="1">
        <w:r w:rsidRPr="007420A6">
          <w:rPr>
            <w:rFonts w:ascii="Times New Roman" w:hAnsi="Times New Roman" w:cs="Times New Roman"/>
            <w:color w:val="0000FF"/>
          </w:rPr>
          <w:t>подпункте 5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рассматривается органом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0" w:history="1">
        <w:r w:rsidRPr="007420A6">
          <w:rPr>
            <w:rFonts w:ascii="Times New Roman" w:hAnsi="Times New Roman" w:cs="Times New Roman"/>
            <w:color w:val="0000FF"/>
          </w:rPr>
          <w:t>статьи 12</w:t>
        </w:r>
      </w:hyperlink>
      <w:r w:rsidRPr="007420A6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а) в течение трех календарных дней назначает дату заседания Комиссии. При этом дата заседания Комиссии не может быть назначена позднее семи календарных дней со дня поступления указанной информации, за исключением случаев, предусмотренных </w:t>
      </w:r>
      <w:hyperlink w:anchor="P90" w:history="1">
        <w:r w:rsidRPr="007420A6">
          <w:rPr>
            <w:rFonts w:ascii="Times New Roman" w:hAnsi="Times New Roman" w:cs="Times New Roman"/>
            <w:color w:val="0000FF"/>
          </w:rPr>
          <w:t>пунктами 15</w:t>
        </w:r>
      </w:hyperlink>
      <w:r w:rsidRPr="007420A6">
        <w:rPr>
          <w:rFonts w:ascii="Times New Roman" w:hAnsi="Times New Roman" w:cs="Times New Roman"/>
        </w:rPr>
        <w:t xml:space="preserve"> и </w:t>
      </w:r>
      <w:hyperlink w:anchor="P92" w:history="1">
        <w:r w:rsidRPr="007420A6">
          <w:rPr>
            <w:rFonts w:ascii="Times New Roman" w:hAnsi="Times New Roman" w:cs="Times New Roman"/>
            <w:color w:val="0000FF"/>
          </w:rPr>
          <w:t>16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Положения;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(в ред. </w:t>
      </w:r>
      <w:hyperlink r:id="rId21" w:history="1">
        <w:r w:rsidRPr="007420A6">
          <w:rPr>
            <w:rFonts w:ascii="Times New Roman" w:hAnsi="Times New Roman" w:cs="Times New Roman"/>
            <w:color w:val="0000FF"/>
          </w:rPr>
          <w:t>Решения</w:t>
        </w:r>
      </w:hyperlink>
      <w:r w:rsidRPr="007420A6">
        <w:rPr>
          <w:rFonts w:ascii="Times New Roman" w:hAnsi="Times New Roman" w:cs="Times New Roman"/>
        </w:rPr>
        <w:t xml:space="preserve"> Думы городского округа Сухой Лог от 29.10.2015 N 375-РД)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б) рассматривает ходатайства о приглашении на заседание Комиссии лиц, указанных в </w:t>
      </w:r>
      <w:hyperlink w:anchor="P56" w:history="1">
        <w:r w:rsidRPr="007420A6">
          <w:rPr>
            <w:rFonts w:ascii="Times New Roman" w:hAnsi="Times New Roman" w:cs="Times New Roman"/>
            <w:color w:val="0000FF"/>
          </w:rPr>
          <w:t>пункте 8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90"/>
      <w:bookmarkEnd w:id="12"/>
      <w:r w:rsidRPr="007420A6">
        <w:rPr>
          <w:rFonts w:ascii="Times New Roman" w:hAnsi="Times New Roman" w:cs="Times New Roman"/>
        </w:rPr>
        <w:t xml:space="preserve">15. Заявление, указанное в </w:t>
      </w:r>
      <w:hyperlink w:anchor="P66" w:history="1">
        <w:r w:rsidRPr="007420A6">
          <w:rPr>
            <w:rFonts w:ascii="Times New Roman" w:hAnsi="Times New Roman" w:cs="Times New Roman"/>
            <w:color w:val="0000FF"/>
          </w:rPr>
          <w:t>абзаце третьем подпункта 2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подается муниципальным служащим в орган местного самоуправления письменно в произвольной форме.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Заседание Комиссии по рассмотрению указанного заявления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92"/>
      <w:bookmarkEnd w:id="13"/>
      <w:r w:rsidRPr="007420A6">
        <w:rPr>
          <w:rFonts w:ascii="Times New Roman" w:hAnsi="Times New Roman" w:cs="Times New Roman"/>
        </w:rPr>
        <w:t xml:space="preserve">16. Уведомление, указанное в </w:t>
      </w:r>
      <w:hyperlink w:anchor="P70" w:history="1">
        <w:r w:rsidRPr="007420A6">
          <w:rPr>
            <w:rFonts w:ascii="Times New Roman" w:hAnsi="Times New Roman" w:cs="Times New Roman"/>
            <w:color w:val="0000FF"/>
          </w:rPr>
          <w:t>подпункте 5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рассматривается на очередном (плановом) заседании Комиссии.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17. Секретарь Комиссии обеспечивает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самоуправления, и с результатами ее проверки.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органе местного самоуправления (его представителя), при условии, что указанный гражданин сменил место жительства и были </w:t>
      </w:r>
      <w:proofErr w:type="gramStart"/>
      <w:r w:rsidRPr="007420A6">
        <w:rPr>
          <w:rFonts w:ascii="Times New Roman" w:hAnsi="Times New Roman" w:cs="Times New Roman"/>
        </w:rPr>
        <w:t>предприняты все меры</w:t>
      </w:r>
      <w:proofErr w:type="gramEnd"/>
      <w:r w:rsidRPr="007420A6">
        <w:rPr>
          <w:rFonts w:ascii="Times New Roman" w:hAnsi="Times New Roman" w:cs="Times New Roman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(</w:t>
      </w:r>
      <w:proofErr w:type="gramStart"/>
      <w:r w:rsidRPr="007420A6">
        <w:rPr>
          <w:rFonts w:ascii="Times New Roman" w:hAnsi="Times New Roman" w:cs="Times New Roman"/>
        </w:rPr>
        <w:t>в</w:t>
      </w:r>
      <w:proofErr w:type="gramEnd"/>
      <w:r w:rsidRPr="007420A6">
        <w:rPr>
          <w:rFonts w:ascii="Times New Roman" w:hAnsi="Times New Roman" w:cs="Times New Roman"/>
        </w:rPr>
        <w:t xml:space="preserve"> ред. Решений Думы городского округа Сухой Лог от 28.05.2015 </w:t>
      </w:r>
      <w:hyperlink r:id="rId22" w:history="1">
        <w:r w:rsidRPr="007420A6">
          <w:rPr>
            <w:rFonts w:ascii="Times New Roman" w:hAnsi="Times New Roman" w:cs="Times New Roman"/>
            <w:color w:val="0000FF"/>
          </w:rPr>
          <w:t>N 340-РД</w:t>
        </w:r>
      </w:hyperlink>
      <w:r w:rsidRPr="007420A6">
        <w:rPr>
          <w:rFonts w:ascii="Times New Roman" w:hAnsi="Times New Roman" w:cs="Times New Roman"/>
        </w:rPr>
        <w:t xml:space="preserve">, от 29.10.2015 </w:t>
      </w:r>
      <w:hyperlink r:id="rId23" w:history="1">
        <w:r w:rsidRPr="007420A6">
          <w:rPr>
            <w:rFonts w:ascii="Times New Roman" w:hAnsi="Times New Roman" w:cs="Times New Roman"/>
            <w:color w:val="0000FF"/>
          </w:rPr>
          <w:t>N 375-РД</w:t>
        </w:r>
      </w:hyperlink>
      <w:r w:rsidRPr="007420A6">
        <w:rPr>
          <w:rFonts w:ascii="Times New Roman" w:hAnsi="Times New Roman" w:cs="Times New Roman"/>
        </w:rPr>
        <w:t>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98"/>
      <w:bookmarkEnd w:id="14"/>
      <w:r w:rsidRPr="007420A6">
        <w:rPr>
          <w:rFonts w:ascii="Times New Roman" w:hAnsi="Times New Roman" w:cs="Times New Roman"/>
        </w:rPr>
        <w:t xml:space="preserve">21. По итогам рассмотрения вопроса, указанного в </w:t>
      </w:r>
      <w:hyperlink w:anchor="P62" w:history="1">
        <w:r w:rsidRPr="007420A6">
          <w:rPr>
            <w:rFonts w:ascii="Times New Roman" w:hAnsi="Times New Roman" w:cs="Times New Roman"/>
            <w:color w:val="0000FF"/>
          </w:rPr>
          <w:t>абзаце втором подпункта 1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lastRenderedPageBreak/>
        <w:t xml:space="preserve">1) установить, что сведения, представленные муниципальным служащим в соответствии с </w:t>
      </w:r>
      <w:hyperlink r:id="rId24" w:history="1">
        <w:r w:rsidRPr="007420A6">
          <w:rPr>
            <w:rFonts w:ascii="Times New Roman" w:hAnsi="Times New Roman" w:cs="Times New Roman"/>
            <w:color w:val="0000FF"/>
          </w:rPr>
          <w:t>подпунктом 1 пункта 1</w:t>
        </w:r>
      </w:hyperlink>
      <w:r w:rsidRPr="007420A6">
        <w:rPr>
          <w:rFonts w:ascii="Times New Roman" w:hAnsi="Times New Roman" w:cs="Times New Roman"/>
        </w:rPr>
        <w:t xml:space="preserve"> Положения о проверке, являются достоверными и полными;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2) установить, что сведения, представленные муниципальным служащим в соответствии с </w:t>
      </w:r>
      <w:hyperlink r:id="rId25" w:history="1">
        <w:r w:rsidRPr="007420A6">
          <w:rPr>
            <w:rFonts w:ascii="Times New Roman" w:hAnsi="Times New Roman" w:cs="Times New Roman"/>
            <w:color w:val="0000FF"/>
          </w:rPr>
          <w:t>подпунктом 1 пункта 1</w:t>
        </w:r>
      </w:hyperlink>
      <w:r w:rsidRPr="007420A6">
        <w:rPr>
          <w:rFonts w:ascii="Times New Roman" w:hAnsi="Times New Roman" w:cs="Times New Roman"/>
        </w:rP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22. По итогам рассмотрения вопроса, указанного в </w:t>
      </w:r>
      <w:hyperlink w:anchor="P63" w:history="1">
        <w:r w:rsidRPr="007420A6">
          <w:rPr>
            <w:rFonts w:ascii="Times New Roman" w:hAnsi="Times New Roman" w:cs="Times New Roman"/>
            <w:color w:val="0000FF"/>
          </w:rPr>
          <w:t>абзаце третьем подпункта 1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лицу,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23. По итогам рассмотрения вопроса, указанного в </w:t>
      </w:r>
      <w:hyperlink w:anchor="P65" w:history="1">
        <w:r w:rsidRPr="007420A6">
          <w:rPr>
            <w:rFonts w:ascii="Times New Roman" w:hAnsi="Times New Roman" w:cs="Times New Roman"/>
            <w:color w:val="0000FF"/>
          </w:rPr>
          <w:t>абзаце втором подпункта 2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07"/>
      <w:bookmarkEnd w:id="15"/>
      <w:r w:rsidRPr="007420A6">
        <w:rPr>
          <w:rFonts w:ascii="Times New Roman" w:hAnsi="Times New Roman" w:cs="Times New Roman"/>
        </w:rPr>
        <w:t xml:space="preserve">24. По итогам рассмотрения вопроса, указанного в </w:t>
      </w:r>
      <w:hyperlink w:anchor="P66" w:history="1">
        <w:r w:rsidRPr="007420A6">
          <w:rPr>
            <w:rFonts w:ascii="Times New Roman" w:hAnsi="Times New Roman" w:cs="Times New Roman"/>
            <w:color w:val="0000FF"/>
          </w:rPr>
          <w:t>абзаце третьем подпункта 2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24.1. Утратил силу. - </w:t>
      </w:r>
      <w:hyperlink r:id="rId26" w:history="1">
        <w:r w:rsidRPr="007420A6">
          <w:rPr>
            <w:rFonts w:ascii="Times New Roman" w:hAnsi="Times New Roman" w:cs="Times New Roman"/>
            <w:color w:val="0000FF"/>
          </w:rPr>
          <w:t>Решение</w:t>
        </w:r>
      </w:hyperlink>
      <w:r w:rsidRPr="007420A6">
        <w:rPr>
          <w:rFonts w:ascii="Times New Roman" w:hAnsi="Times New Roman" w:cs="Times New Roman"/>
        </w:rPr>
        <w:t xml:space="preserve"> Думы городского округа Сухой Лог от 29.10.2015 N 375-РД.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12"/>
      <w:bookmarkEnd w:id="16"/>
      <w:r w:rsidRPr="007420A6">
        <w:rPr>
          <w:rFonts w:ascii="Times New Roman" w:hAnsi="Times New Roman" w:cs="Times New Roman"/>
        </w:rPr>
        <w:t xml:space="preserve">25. По итогам рассмотрения вопроса, предусмотренного </w:t>
      </w:r>
      <w:hyperlink w:anchor="P69" w:history="1">
        <w:r w:rsidRPr="007420A6">
          <w:rPr>
            <w:rFonts w:ascii="Times New Roman" w:hAnsi="Times New Roman" w:cs="Times New Roman"/>
            <w:color w:val="0000FF"/>
          </w:rPr>
          <w:t>подпунктом 4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420A6">
        <w:rPr>
          <w:rFonts w:ascii="Times New Roman" w:hAnsi="Times New Roman" w:cs="Times New Roman"/>
        </w:rPr>
        <w:t>1) признать, что сведения, представленные муниципальным служащим, являются достоверными и полными;</w:t>
      </w:r>
      <w:proofErr w:type="gramEnd"/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2) признать, что сведения,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420A6">
        <w:rPr>
          <w:rFonts w:ascii="Times New Roman" w:hAnsi="Times New Roman" w:cs="Times New Roman"/>
        </w:rPr>
        <w:t>контроля за</w:t>
      </w:r>
      <w:proofErr w:type="gramEnd"/>
      <w:r w:rsidRPr="007420A6">
        <w:rPr>
          <w:rFonts w:ascii="Times New Roman" w:hAnsi="Times New Roman" w:cs="Times New Roma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26. По итогам рассмотрения вопросов, предусмотренных </w:t>
      </w:r>
      <w:hyperlink w:anchor="P61" w:history="1">
        <w:r w:rsidRPr="007420A6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7420A6">
        <w:rPr>
          <w:rFonts w:ascii="Times New Roman" w:hAnsi="Times New Roman" w:cs="Times New Roman"/>
        </w:rPr>
        <w:t xml:space="preserve">, </w:t>
      </w:r>
      <w:hyperlink w:anchor="P64" w:history="1">
        <w:r w:rsidRPr="007420A6">
          <w:rPr>
            <w:rFonts w:ascii="Times New Roman" w:hAnsi="Times New Roman" w:cs="Times New Roman"/>
            <w:color w:val="0000FF"/>
          </w:rPr>
          <w:t>2</w:t>
        </w:r>
      </w:hyperlink>
      <w:r w:rsidRPr="007420A6">
        <w:rPr>
          <w:rFonts w:ascii="Times New Roman" w:hAnsi="Times New Roman" w:cs="Times New Roman"/>
        </w:rPr>
        <w:t xml:space="preserve">, </w:t>
      </w:r>
      <w:hyperlink w:anchor="P69" w:history="1">
        <w:r w:rsidRPr="007420A6">
          <w:rPr>
            <w:rFonts w:ascii="Times New Roman" w:hAnsi="Times New Roman" w:cs="Times New Roman"/>
            <w:color w:val="0000FF"/>
          </w:rPr>
          <w:t>4</w:t>
        </w:r>
      </w:hyperlink>
      <w:r w:rsidRPr="007420A6">
        <w:rPr>
          <w:rFonts w:ascii="Times New Roman" w:hAnsi="Times New Roman" w:cs="Times New Roman"/>
        </w:rPr>
        <w:t xml:space="preserve"> и </w:t>
      </w:r>
      <w:hyperlink w:anchor="P70" w:history="1">
        <w:r w:rsidRPr="007420A6">
          <w:rPr>
            <w:rFonts w:ascii="Times New Roman" w:hAnsi="Times New Roman" w:cs="Times New Roman"/>
            <w:color w:val="0000FF"/>
          </w:rPr>
          <w:t>5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98" w:history="1">
        <w:r w:rsidRPr="007420A6">
          <w:rPr>
            <w:rFonts w:ascii="Times New Roman" w:hAnsi="Times New Roman" w:cs="Times New Roman"/>
            <w:color w:val="0000FF"/>
          </w:rPr>
          <w:t>пунктами 21</w:t>
        </w:r>
      </w:hyperlink>
      <w:r w:rsidRPr="007420A6">
        <w:rPr>
          <w:rFonts w:ascii="Times New Roman" w:hAnsi="Times New Roman" w:cs="Times New Roman"/>
        </w:rPr>
        <w:t xml:space="preserve"> - </w:t>
      </w:r>
      <w:hyperlink w:anchor="P107" w:history="1">
        <w:r w:rsidRPr="007420A6">
          <w:rPr>
            <w:rFonts w:ascii="Times New Roman" w:hAnsi="Times New Roman" w:cs="Times New Roman"/>
            <w:color w:val="0000FF"/>
          </w:rPr>
          <w:t>24</w:t>
        </w:r>
      </w:hyperlink>
      <w:r w:rsidRPr="007420A6">
        <w:rPr>
          <w:rFonts w:ascii="Times New Roman" w:hAnsi="Times New Roman" w:cs="Times New Roman"/>
        </w:rPr>
        <w:t xml:space="preserve">, </w:t>
      </w:r>
      <w:hyperlink w:anchor="P112" w:history="1">
        <w:r w:rsidRPr="007420A6">
          <w:rPr>
            <w:rFonts w:ascii="Times New Roman" w:hAnsi="Times New Roman" w:cs="Times New Roman"/>
            <w:color w:val="0000FF"/>
          </w:rPr>
          <w:t>25</w:t>
        </w:r>
      </w:hyperlink>
      <w:r w:rsidRPr="007420A6">
        <w:rPr>
          <w:rFonts w:ascii="Times New Roman" w:hAnsi="Times New Roman" w:cs="Times New Roman"/>
        </w:rPr>
        <w:t xml:space="preserve"> и </w:t>
      </w:r>
      <w:hyperlink w:anchor="P117" w:history="1">
        <w:r w:rsidRPr="007420A6">
          <w:rPr>
            <w:rFonts w:ascii="Times New Roman" w:hAnsi="Times New Roman" w:cs="Times New Roman"/>
            <w:color w:val="0000FF"/>
          </w:rPr>
          <w:t>27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решение. Основания и мотивы </w:t>
      </w:r>
      <w:r w:rsidRPr="007420A6">
        <w:rPr>
          <w:rFonts w:ascii="Times New Roman" w:hAnsi="Times New Roman" w:cs="Times New Roman"/>
        </w:rPr>
        <w:lastRenderedPageBreak/>
        <w:t>принятия такого решения должны быть отражены в протоколе заседания Комиссии.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(</w:t>
      </w:r>
      <w:proofErr w:type="gramStart"/>
      <w:r w:rsidRPr="007420A6">
        <w:rPr>
          <w:rFonts w:ascii="Times New Roman" w:hAnsi="Times New Roman" w:cs="Times New Roman"/>
        </w:rPr>
        <w:t>в</w:t>
      </w:r>
      <w:proofErr w:type="gramEnd"/>
      <w:r w:rsidRPr="007420A6">
        <w:rPr>
          <w:rFonts w:ascii="Times New Roman" w:hAnsi="Times New Roman" w:cs="Times New Roman"/>
        </w:rPr>
        <w:t xml:space="preserve"> ред. Решений Думы городского округа Сухой Лог от 28.05.2015 </w:t>
      </w:r>
      <w:hyperlink r:id="rId27" w:history="1">
        <w:r w:rsidRPr="007420A6">
          <w:rPr>
            <w:rFonts w:ascii="Times New Roman" w:hAnsi="Times New Roman" w:cs="Times New Roman"/>
            <w:color w:val="0000FF"/>
          </w:rPr>
          <w:t>N 340-РД</w:t>
        </w:r>
      </w:hyperlink>
      <w:r w:rsidRPr="007420A6">
        <w:rPr>
          <w:rFonts w:ascii="Times New Roman" w:hAnsi="Times New Roman" w:cs="Times New Roman"/>
        </w:rPr>
        <w:t xml:space="preserve">, от 29.10.2015 </w:t>
      </w:r>
      <w:hyperlink r:id="rId28" w:history="1">
        <w:r w:rsidRPr="007420A6">
          <w:rPr>
            <w:rFonts w:ascii="Times New Roman" w:hAnsi="Times New Roman" w:cs="Times New Roman"/>
            <w:color w:val="0000FF"/>
          </w:rPr>
          <w:t>N 375-РД</w:t>
        </w:r>
      </w:hyperlink>
      <w:r w:rsidRPr="007420A6">
        <w:rPr>
          <w:rFonts w:ascii="Times New Roman" w:hAnsi="Times New Roman" w:cs="Times New Roman"/>
        </w:rPr>
        <w:t>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17"/>
      <w:bookmarkEnd w:id="17"/>
      <w:r w:rsidRPr="007420A6">
        <w:rPr>
          <w:rFonts w:ascii="Times New Roman" w:hAnsi="Times New Roman" w:cs="Times New Roman"/>
        </w:rPr>
        <w:t xml:space="preserve">27. По итогам рассмотрения вопроса, указанного в </w:t>
      </w:r>
      <w:hyperlink w:anchor="P70" w:history="1">
        <w:r w:rsidRPr="007420A6">
          <w:rPr>
            <w:rFonts w:ascii="Times New Roman" w:hAnsi="Times New Roman" w:cs="Times New Roman"/>
            <w:color w:val="0000FF"/>
          </w:rPr>
          <w:t>подпункте 5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7420A6">
          <w:rPr>
            <w:rFonts w:ascii="Times New Roman" w:hAnsi="Times New Roman" w:cs="Times New Roman"/>
            <w:color w:val="0000FF"/>
          </w:rPr>
          <w:t>статьи 12</w:t>
        </w:r>
      </w:hyperlink>
      <w:r w:rsidRPr="007420A6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коррупции". В этом случае председатель Комиссии обязан проинформировать об указанных обстоятельствах органы прокуратуры и уведомившую организацию.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28. По итогам рассмотрения вопроса, предусмотренного </w:t>
      </w:r>
      <w:hyperlink w:anchor="P68" w:history="1">
        <w:r w:rsidRPr="007420A6">
          <w:rPr>
            <w:rFonts w:ascii="Times New Roman" w:hAnsi="Times New Roman" w:cs="Times New Roman"/>
            <w:color w:val="0000FF"/>
          </w:rPr>
          <w:t>подпунктом 3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29. Решения Комиссии по вопросам, указанным в </w:t>
      </w:r>
      <w:hyperlink w:anchor="P60" w:history="1">
        <w:r w:rsidRPr="007420A6">
          <w:rPr>
            <w:rFonts w:ascii="Times New Roman" w:hAnsi="Times New Roman" w:cs="Times New Roman"/>
            <w:color w:val="0000FF"/>
          </w:rPr>
          <w:t>пункте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30. Решения Комиссии оформляются протоколами, которые подписывают члены Комиссии, принимавшие участие в ее заседании.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31. В протоколе заседания Комиссии указываются: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3) предъявляемые к муниципальному служащему претензии, материалы, на которых они основываются;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4) содержание пояснений муниципального служащего и других лиц по существу предъявляемых претензий;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5) фамилии, имена, отчества выступивших на заседании лиц и краткое изложение их выступлений;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7) другие сведения;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8) результаты голосования;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9) решение и обоснование его принятия.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33. Копии протокола заседания Комиссии в течение трех календарных дней со дня заседания направляются должностному лицу органа местного самоуправления, осуществляющему полномочия представителя нанимателя муниципального служащего, муниципальному служащему - полностью или в виде выписок из него; иным заинтересованным лицам - по решению Комиссии.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(</w:t>
      </w:r>
      <w:proofErr w:type="gramStart"/>
      <w:r w:rsidRPr="007420A6">
        <w:rPr>
          <w:rFonts w:ascii="Times New Roman" w:hAnsi="Times New Roman" w:cs="Times New Roman"/>
        </w:rPr>
        <w:t>в</w:t>
      </w:r>
      <w:proofErr w:type="gramEnd"/>
      <w:r w:rsidRPr="007420A6">
        <w:rPr>
          <w:rFonts w:ascii="Times New Roman" w:hAnsi="Times New Roman" w:cs="Times New Roman"/>
        </w:rPr>
        <w:t xml:space="preserve"> ред. </w:t>
      </w:r>
      <w:hyperlink r:id="rId30" w:history="1">
        <w:r w:rsidRPr="007420A6">
          <w:rPr>
            <w:rFonts w:ascii="Times New Roman" w:hAnsi="Times New Roman" w:cs="Times New Roman"/>
            <w:color w:val="0000FF"/>
          </w:rPr>
          <w:t>Решения</w:t>
        </w:r>
      </w:hyperlink>
      <w:r w:rsidRPr="007420A6">
        <w:rPr>
          <w:rFonts w:ascii="Times New Roman" w:hAnsi="Times New Roman" w:cs="Times New Roman"/>
        </w:rPr>
        <w:t xml:space="preserve"> Думы городского округа Сухой Лог от 29.10.2015 N 375-РД)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420A6">
        <w:rPr>
          <w:rFonts w:ascii="Times New Roman" w:hAnsi="Times New Roman" w:cs="Times New Roman"/>
        </w:rPr>
        <w:t xml:space="preserve"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65" w:history="1">
        <w:r w:rsidRPr="007420A6">
          <w:rPr>
            <w:rFonts w:ascii="Times New Roman" w:hAnsi="Times New Roman" w:cs="Times New Roman"/>
            <w:color w:val="0000FF"/>
          </w:rPr>
          <w:t>абзаце втором подпункта 2 пункта 10</w:t>
        </w:r>
      </w:hyperlink>
      <w:r w:rsidRPr="007420A6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</w:t>
      </w:r>
      <w:r w:rsidRPr="007420A6">
        <w:rPr>
          <w:rFonts w:ascii="Times New Roman" w:hAnsi="Times New Roman" w:cs="Times New Roman"/>
        </w:rPr>
        <w:lastRenderedPageBreak/>
        <w:t>заседания Комиссии.</w:t>
      </w:r>
      <w:proofErr w:type="gramEnd"/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35. </w:t>
      </w:r>
      <w:proofErr w:type="gramStart"/>
      <w:r w:rsidRPr="007420A6">
        <w:rPr>
          <w:rFonts w:ascii="Times New Roman" w:hAnsi="Times New Roman" w:cs="Times New Roma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календарных дней, а при необходимости - немедленно.</w:t>
      </w:r>
      <w:proofErr w:type="gramEnd"/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(</w:t>
      </w:r>
      <w:proofErr w:type="gramStart"/>
      <w:r w:rsidRPr="007420A6">
        <w:rPr>
          <w:rFonts w:ascii="Times New Roman" w:hAnsi="Times New Roman" w:cs="Times New Roman"/>
        </w:rPr>
        <w:t>в</w:t>
      </w:r>
      <w:proofErr w:type="gramEnd"/>
      <w:r w:rsidRPr="007420A6">
        <w:rPr>
          <w:rFonts w:ascii="Times New Roman" w:hAnsi="Times New Roman" w:cs="Times New Roman"/>
        </w:rPr>
        <w:t xml:space="preserve"> ред. </w:t>
      </w:r>
      <w:hyperlink r:id="rId31" w:history="1">
        <w:r w:rsidRPr="007420A6">
          <w:rPr>
            <w:rFonts w:ascii="Times New Roman" w:hAnsi="Times New Roman" w:cs="Times New Roman"/>
            <w:color w:val="0000FF"/>
          </w:rPr>
          <w:t>Решения</w:t>
        </w:r>
      </w:hyperlink>
      <w:r w:rsidRPr="007420A6">
        <w:rPr>
          <w:rFonts w:ascii="Times New Roman" w:hAnsi="Times New Roman" w:cs="Times New Roman"/>
        </w:rPr>
        <w:t xml:space="preserve"> Думы городского округа Сухой Лог от 29.10.2015 N 375-РД)</w:t>
      </w:r>
    </w:p>
    <w:p w:rsidR="007420A6" w:rsidRPr="007420A6" w:rsidRDefault="007420A6" w:rsidP="00742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36. Организационно-техническое и документационное обеспечение деятельности Комиссии осуществляет Администрация городского округа Сухой Лог.</w:t>
      </w: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420A6" w:rsidRPr="007420A6" w:rsidRDefault="007420A6" w:rsidP="007420A6">
      <w:pPr>
        <w:spacing w:after="0" w:line="240" w:lineRule="auto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sz w:val="20"/>
        </w:rPr>
        <w:br/>
      </w:r>
    </w:p>
    <w:p w:rsidR="007420A6" w:rsidRPr="007420A6" w:rsidRDefault="007420A6" w:rsidP="007420A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b/>
        </w:rPr>
        <w:t>ДУМА ГОРОДСКОГО ОКРУГА СУХОЙ ЛОГ</w:t>
      </w: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b/>
        </w:rPr>
        <w:t>РЕШЕНИЕ</w:t>
      </w: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b/>
        </w:rPr>
        <w:t>от 31 марта 2016 г. N 430-РД</w:t>
      </w: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b/>
        </w:rPr>
        <w:t>О ВНЕСЕНИИ ИЗМЕНЕНИЙ И ДОПОЛНЕНИЙ В ПОЛОЖЕНИЕ О КОМИССИИ</w:t>
      </w: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b/>
        </w:rPr>
        <w:t>ПО СОБЛЮДЕНИЮ ТРЕБОВАНИЙ К СЛУЖЕБНОМУ ПОВЕДЕНИЮ</w:t>
      </w: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b/>
        </w:rPr>
        <w:t>МУНИЦИПАЛЬНЫХ СЛУЖАЩИХ ГОРОДСКОГО ОКРУГА СУХОЙ ЛОГ И</w:t>
      </w:r>
    </w:p>
    <w:p w:rsidR="007420A6" w:rsidRPr="007420A6" w:rsidRDefault="007420A6" w:rsidP="0074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  <w:b/>
        </w:rPr>
        <w:t>УРЕГУЛИРОВАНИЮ КОНФЛИКТА ИНТЕРЕСОВ</w:t>
      </w:r>
    </w:p>
    <w:p w:rsidR="007420A6" w:rsidRPr="007420A6" w:rsidRDefault="007420A6" w:rsidP="007420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420A6">
        <w:rPr>
          <w:rFonts w:ascii="Times New Roman" w:hAnsi="Times New Roman" w:cs="Times New Roman"/>
        </w:rPr>
        <w:t xml:space="preserve">В целях профилактики коррупционных и иных правонарушений на муниципальной службе городского округа Сухой Лог и в соответствии с </w:t>
      </w:r>
      <w:hyperlink r:id="rId32" w:history="1">
        <w:r w:rsidRPr="007420A6">
          <w:rPr>
            <w:rFonts w:ascii="Times New Roman" w:hAnsi="Times New Roman" w:cs="Times New Roman"/>
            <w:color w:val="0000FF"/>
          </w:rPr>
          <w:t>Указом</w:t>
        </w:r>
      </w:hyperlink>
      <w:r w:rsidRPr="007420A6">
        <w:rPr>
          <w:rFonts w:ascii="Times New Roman" w:hAnsi="Times New Roman" w:cs="Times New Roman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7420A6">
        <w:rPr>
          <w:rFonts w:ascii="Times New Roman" w:hAnsi="Times New Roman" w:cs="Times New Roman"/>
        </w:rPr>
        <w:t xml:space="preserve"> конфликту интересов, и о внесении изменений в некоторые акты Президента Российской Федерации" Дума городского округа решила: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1. </w:t>
      </w:r>
      <w:proofErr w:type="gramStart"/>
      <w:r w:rsidRPr="007420A6">
        <w:rPr>
          <w:rFonts w:ascii="Times New Roman" w:hAnsi="Times New Roman" w:cs="Times New Roman"/>
        </w:rPr>
        <w:t xml:space="preserve">Внести следующие изменения и дополнения в </w:t>
      </w:r>
      <w:hyperlink r:id="rId33" w:history="1">
        <w:r w:rsidRPr="007420A6">
          <w:rPr>
            <w:rFonts w:ascii="Times New Roman" w:hAnsi="Times New Roman" w:cs="Times New Roman"/>
            <w:color w:val="0000FF"/>
          </w:rPr>
          <w:t>Положение</w:t>
        </w:r>
      </w:hyperlink>
      <w:r w:rsidRPr="007420A6">
        <w:rPr>
          <w:rFonts w:ascii="Times New Roman" w:hAnsi="Times New Roman" w:cs="Times New Roman"/>
        </w:rPr>
        <w:t xml:space="preserve"> о комиссии по соблюдению требований к служебному поведению муниципальных служащих городского округа Сухой Лог, утвержденное Решением Думы городского округа от 29 января 2015 г. N 312-РД (в редакции Решений Думы городского округа от 28 мая 2015 года N 340-РД, от 29 октября 2015 года N 375-РД):</w:t>
      </w:r>
      <w:proofErr w:type="gramEnd"/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1) </w:t>
      </w:r>
      <w:hyperlink r:id="rId34" w:history="1">
        <w:r w:rsidRPr="007420A6">
          <w:rPr>
            <w:rFonts w:ascii="Times New Roman" w:hAnsi="Times New Roman" w:cs="Times New Roman"/>
            <w:color w:val="0000FF"/>
          </w:rPr>
          <w:t>подпункт 2 пункта 10</w:t>
        </w:r>
      </w:hyperlink>
      <w:r w:rsidRPr="007420A6">
        <w:rPr>
          <w:rFonts w:ascii="Times New Roman" w:hAnsi="Times New Roman" w:cs="Times New Roman"/>
        </w:rPr>
        <w:t xml:space="preserve"> дополнить четвертым абзацем следующего содержания: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7420A6">
        <w:rPr>
          <w:rFonts w:ascii="Times New Roman" w:hAnsi="Times New Roman" w:cs="Times New Roman"/>
        </w:rPr>
        <w:t>.";</w:t>
      </w:r>
      <w:proofErr w:type="gramEnd"/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2) в </w:t>
      </w:r>
      <w:hyperlink r:id="rId35" w:history="1">
        <w:r w:rsidRPr="007420A6">
          <w:rPr>
            <w:rFonts w:ascii="Times New Roman" w:hAnsi="Times New Roman" w:cs="Times New Roman"/>
            <w:color w:val="0000FF"/>
          </w:rPr>
          <w:t>подпункте 4 пункта 10</w:t>
        </w:r>
      </w:hyperlink>
      <w:r w:rsidRPr="007420A6">
        <w:rPr>
          <w:rFonts w:ascii="Times New Roman" w:hAnsi="Times New Roman" w:cs="Times New Roman"/>
        </w:rPr>
        <w:t xml:space="preserve"> слова "замещающими выборные муниципальные должности на постоянной основе" заменить словами "замещающими муниципальные должности";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3) в </w:t>
      </w:r>
      <w:hyperlink r:id="rId36" w:history="1">
        <w:r w:rsidRPr="007420A6">
          <w:rPr>
            <w:rFonts w:ascii="Times New Roman" w:hAnsi="Times New Roman" w:cs="Times New Roman"/>
            <w:color w:val="0000FF"/>
          </w:rPr>
          <w:t>пункте 12 последний абзац</w:t>
        </w:r>
      </w:hyperlink>
      <w:r w:rsidRPr="007420A6">
        <w:rPr>
          <w:rFonts w:ascii="Times New Roman" w:hAnsi="Times New Roman" w:cs="Times New Roman"/>
        </w:rPr>
        <w:t xml:space="preserve"> исключить;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4) в </w:t>
      </w:r>
      <w:hyperlink r:id="rId37" w:history="1">
        <w:r w:rsidRPr="007420A6">
          <w:rPr>
            <w:rFonts w:ascii="Times New Roman" w:hAnsi="Times New Roman" w:cs="Times New Roman"/>
            <w:color w:val="0000FF"/>
          </w:rPr>
          <w:t>пункте 13 последний абзац</w:t>
        </w:r>
      </w:hyperlink>
      <w:r w:rsidRPr="007420A6">
        <w:rPr>
          <w:rFonts w:ascii="Times New Roman" w:hAnsi="Times New Roman" w:cs="Times New Roman"/>
        </w:rPr>
        <w:t xml:space="preserve"> исключить;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5) </w:t>
      </w:r>
      <w:hyperlink r:id="rId38" w:history="1">
        <w:r w:rsidRPr="007420A6">
          <w:rPr>
            <w:rFonts w:ascii="Times New Roman" w:hAnsi="Times New Roman" w:cs="Times New Roman"/>
            <w:color w:val="0000FF"/>
          </w:rPr>
          <w:t>дополнить</w:t>
        </w:r>
      </w:hyperlink>
      <w:r w:rsidRPr="007420A6">
        <w:rPr>
          <w:rFonts w:ascii="Times New Roman" w:hAnsi="Times New Roman" w:cs="Times New Roman"/>
        </w:rPr>
        <w:t xml:space="preserve"> пунктом 13.1 следующего содержания: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"13.1. Уведомление, указанное в абзаце четвертом подпункта 2 пункта 10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по результатам рассмотрения уведомления</w:t>
      </w:r>
      <w:proofErr w:type="gramStart"/>
      <w:r w:rsidRPr="007420A6">
        <w:rPr>
          <w:rFonts w:ascii="Times New Roman" w:hAnsi="Times New Roman" w:cs="Times New Roman"/>
        </w:rPr>
        <w:t>.";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End"/>
      <w:r w:rsidRPr="007420A6">
        <w:rPr>
          <w:rFonts w:ascii="Times New Roman" w:hAnsi="Times New Roman" w:cs="Times New Roman"/>
        </w:rPr>
        <w:t xml:space="preserve">6) </w:t>
      </w:r>
      <w:hyperlink r:id="rId39" w:history="1">
        <w:r w:rsidRPr="007420A6">
          <w:rPr>
            <w:rFonts w:ascii="Times New Roman" w:hAnsi="Times New Roman" w:cs="Times New Roman"/>
            <w:color w:val="0000FF"/>
          </w:rPr>
          <w:t>дополнить</w:t>
        </w:r>
      </w:hyperlink>
      <w:r w:rsidRPr="007420A6">
        <w:rPr>
          <w:rFonts w:ascii="Times New Roman" w:hAnsi="Times New Roman" w:cs="Times New Roman"/>
        </w:rPr>
        <w:t xml:space="preserve"> пунктом 13.2 следующего содержания: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"13.2. </w:t>
      </w:r>
      <w:proofErr w:type="gramStart"/>
      <w:r w:rsidRPr="007420A6">
        <w:rPr>
          <w:rFonts w:ascii="Times New Roman" w:hAnsi="Times New Roman" w:cs="Times New Roman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10 настоящего Положения, или уведомлений, указанных в абзаце четвертом подпункта 2 и подпункте 5 пункта 10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</w:t>
      </w:r>
      <w:r w:rsidRPr="007420A6">
        <w:rPr>
          <w:rFonts w:ascii="Times New Roman" w:hAnsi="Times New Roman" w:cs="Times New Roman"/>
        </w:rPr>
        <w:lastRenderedPageBreak/>
        <w:t>уведомление, получать от него письменные пояснения, а руководитель органа местного</w:t>
      </w:r>
      <w:proofErr w:type="gramEnd"/>
      <w:r w:rsidRPr="007420A6">
        <w:rPr>
          <w:rFonts w:ascii="Times New Roman" w:hAnsi="Times New Roman" w:cs="Times New Roman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7420A6">
        <w:rPr>
          <w:rFonts w:ascii="Times New Roman" w:hAnsi="Times New Roman" w:cs="Times New Roman"/>
        </w:rPr>
        <w:t>.";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End"/>
      <w:r w:rsidRPr="007420A6">
        <w:rPr>
          <w:rFonts w:ascii="Times New Roman" w:hAnsi="Times New Roman" w:cs="Times New Roman"/>
        </w:rPr>
        <w:t xml:space="preserve">7) </w:t>
      </w:r>
      <w:hyperlink r:id="rId40" w:history="1">
        <w:r w:rsidRPr="007420A6">
          <w:rPr>
            <w:rFonts w:ascii="Times New Roman" w:hAnsi="Times New Roman" w:cs="Times New Roman"/>
            <w:color w:val="0000FF"/>
          </w:rPr>
          <w:t>подпункт "а" пункта 14</w:t>
        </w:r>
      </w:hyperlink>
      <w:r w:rsidRPr="007420A6">
        <w:rPr>
          <w:rFonts w:ascii="Times New Roman" w:hAnsi="Times New Roman" w:cs="Times New Roman"/>
        </w:rPr>
        <w:t xml:space="preserve"> изложить в следующей редакции: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 и 16 настоящего Положения;";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8) </w:t>
      </w:r>
      <w:hyperlink r:id="rId41" w:history="1">
        <w:r w:rsidRPr="007420A6">
          <w:rPr>
            <w:rFonts w:ascii="Times New Roman" w:hAnsi="Times New Roman" w:cs="Times New Roman"/>
            <w:color w:val="0000FF"/>
          </w:rPr>
          <w:t>пункт 18</w:t>
        </w:r>
      </w:hyperlink>
      <w:r w:rsidRPr="007420A6">
        <w:rPr>
          <w:rFonts w:ascii="Times New Roman" w:hAnsi="Times New Roman" w:cs="Times New Roman"/>
        </w:rPr>
        <w:t xml:space="preserve"> изложить в следующей редакции: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"18.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420A6">
        <w:rPr>
          <w:rFonts w:ascii="Times New Roman" w:hAnsi="Times New Roman" w:cs="Times New Roman"/>
        </w:rPr>
        <w:t>представляемых</w:t>
      </w:r>
      <w:proofErr w:type="gramEnd"/>
      <w:r w:rsidRPr="007420A6">
        <w:rPr>
          <w:rFonts w:ascii="Times New Roman" w:hAnsi="Times New Roman" w:cs="Times New Roman"/>
        </w:rPr>
        <w:t xml:space="preserve"> в соответствии с подпунктом 2 пункта 10 настоящего Положения.";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9) </w:t>
      </w:r>
      <w:hyperlink r:id="rId42" w:history="1">
        <w:r w:rsidRPr="007420A6">
          <w:rPr>
            <w:rFonts w:ascii="Times New Roman" w:hAnsi="Times New Roman" w:cs="Times New Roman"/>
            <w:color w:val="0000FF"/>
          </w:rPr>
          <w:t>дополнить</w:t>
        </w:r>
      </w:hyperlink>
      <w:r w:rsidRPr="007420A6">
        <w:rPr>
          <w:rFonts w:ascii="Times New Roman" w:hAnsi="Times New Roman" w:cs="Times New Roman"/>
        </w:rPr>
        <w:t xml:space="preserve"> пунктом 19.1 следующего содержания: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"19.1. Заседания комиссии могут проводиться в отсутствие муниципального служащего или гражданина в случае: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420A6">
        <w:rPr>
          <w:rFonts w:ascii="Times New Roman" w:hAnsi="Times New Roman" w:cs="Times New Roman"/>
        </w:rPr>
        <w:t>а) если в обращении, заявлении или уведомлении, предусмотренных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7420A6">
        <w:rPr>
          <w:rFonts w:ascii="Times New Roman" w:hAnsi="Times New Roman" w:cs="Times New Roman"/>
        </w:rPr>
        <w:t>.";</w:t>
      </w:r>
      <w:proofErr w:type="gramEnd"/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10) </w:t>
      </w:r>
      <w:hyperlink r:id="rId43" w:history="1">
        <w:r w:rsidRPr="007420A6">
          <w:rPr>
            <w:rFonts w:ascii="Times New Roman" w:hAnsi="Times New Roman" w:cs="Times New Roman"/>
            <w:color w:val="0000FF"/>
          </w:rPr>
          <w:t>дополнить</w:t>
        </w:r>
      </w:hyperlink>
      <w:r w:rsidRPr="007420A6">
        <w:rPr>
          <w:rFonts w:ascii="Times New Roman" w:hAnsi="Times New Roman" w:cs="Times New Roman"/>
        </w:rPr>
        <w:t xml:space="preserve"> пунктом 25.1 следующего содержания: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"25.1. По итогам рассмотрения вопроса, указанного в абзаце четвертом подпункта 2 пункта 10 настоящего Положения, комиссия принимает одно из следующих решений: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в) признать, что муниципальный служащий не соблюдал требования об урегулировании конфликта интересов. </w:t>
      </w:r>
      <w:proofErr w:type="gramStart"/>
      <w:r w:rsidRPr="007420A6">
        <w:rPr>
          <w:rFonts w:ascii="Times New Roman" w:hAnsi="Times New Roman" w:cs="Times New Roman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ответственности.";</w:t>
      </w:r>
      <w:proofErr w:type="gramEnd"/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11) в </w:t>
      </w:r>
      <w:hyperlink r:id="rId44" w:history="1">
        <w:r w:rsidRPr="007420A6">
          <w:rPr>
            <w:rFonts w:ascii="Times New Roman" w:hAnsi="Times New Roman" w:cs="Times New Roman"/>
            <w:color w:val="0000FF"/>
          </w:rPr>
          <w:t>пункте 26</w:t>
        </w:r>
      </w:hyperlink>
      <w:r w:rsidRPr="007420A6">
        <w:rPr>
          <w:rFonts w:ascii="Times New Roman" w:hAnsi="Times New Roman" w:cs="Times New Roman"/>
        </w:rPr>
        <w:t xml:space="preserve"> слова "пунктами 21 - 24, 25 и 27 настоящего Положения" заменить словами "пунктами 21 - 25.1 и 27 настоящего Положения";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 xml:space="preserve">12) в </w:t>
      </w:r>
      <w:hyperlink r:id="rId45" w:history="1">
        <w:r w:rsidRPr="007420A6">
          <w:rPr>
            <w:rFonts w:ascii="Times New Roman" w:hAnsi="Times New Roman" w:cs="Times New Roman"/>
            <w:color w:val="0000FF"/>
          </w:rPr>
          <w:t>пункте 33</w:t>
        </w:r>
      </w:hyperlink>
      <w:r w:rsidRPr="007420A6">
        <w:rPr>
          <w:rFonts w:ascii="Times New Roman" w:hAnsi="Times New Roman" w:cs="Times New Roman"/>
        </w:rPr>
        <w:t xml:space="preserve"> слова "трех календарных дней" заменить словами "7-дневный срок".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2. Опубликовать настоящее Решение в газете "Знамя Победы" и разместить на официальном сайте городского округа Сухой Лог.</w:t>
      </w:r>
    </w:p>
    <w:p w:rsidR="007420A6" w:rsidRPr="007420A6" w:rsidRDefault="007420A6" w:rsidP="007420A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3. Контроль исполнения настоящего Решения возложить на мандатную комиссию (Коновалова И.В.).</w:t>
      </w:r>
    </w:p>
    <w:p w:rsidR="007420A6" w:rsidRPr="007420A6" w:rsidRDefault="007420A6" w:rsidP="007420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Глава</w:t>
      </w:r>
    </w:p>
    <w:p w:rsidR="007420A6" w:rsidRPr="007420A6" w:rsidRDefault="007420A6" w:rsidP="007420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городского округа</w:t>
      </w:r>
    </w:p>
    <w:p w:rsidR="007420A6" w:rsidRPr="007420A6" w:rsidRDefault="007420A6" w:rsidP="007420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С.К.СУХАНОВ</w:t>
      </w:r>
    </w:p>
    <w:p w:rsidR="007420A6" w:rsidRPr="007420A6" w:rsidRDefault="007420A6" w:rsidP="007420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A6" w:rsidRPr="007420A6" w:rsidRDefault="007420A6" w:rsidP="007420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Председатель Думы</w:t>
      </w:r>
    </w:p>
    <w:p w:rsidR="007420A6" w:rsidRPr="007420A6" w:rsidRDefault="007420A6" w:rsidP="007420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городского округа</w:t>
      </w:r>
    </w:p>
    <w:p w:rsidR="00CB0944" w:rsidRPr="007420A6" w:rsidRDefault="007420A6" w:rsidP="007420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0A6">
        <w:rPr>
          <w:rFonts w:ascii="Times New Roman" w:hAnsi="Times New Roman" w:cs="Times New Roman"/>
        </w:rPr>
        <w:t>В.С.ПОРЯДИН</w:t>
      </w:r>
    </w:p>
    <w:sectPr w:rsidR="00CB0944" w:rsidRPr="007420A6" w:rsidSect="006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0A6"/>
    <w:rsid w:val="007420A6"/>
    <w:rsid w:val="00CB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0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11FD137E30B96C0ECD629A56A4C7B7A5720133C19B7BF2DAE8151C150DF57B8ED08D92C957A6AAC16D67EyFv4J" TargetMode="External"/><Relationship Id="rId13" Type="http://schemas.openxmlformats.org/officeDocument/2006/relationships/hyperlink" Target="consultantplus://offline/ref=ACE11FD137E30B96C0ECD629A56A4C7B7A5720133C19B7BF2DAE8151C150DF57B8ED08D92C957A6AAC16D67EyFv8J" TargetMode="External"/><Relationship Id="rId18" Type="http://schemas.openxmlformats.org/officeDocument/2006/relationships/hyperlink" Target="consultantplus://offline/ref=ACE11FD137E30B96C0ECD629A56A4C7B7A5720133C19B7BF2DAE8151C150DF57B8ED08D92C957A6AAC16D67FyFv1J" TargetMode="External"/><Relationship Id="rId26" Type="http://schemas.openxmlformats.org/officeDocument/2006/relationships/hyperlink" Target="consultantplus://offline/ref=ACE11FD137E30B96C0ECD629A56A4C7B7A5720133C19B7BF2DAE8151C150DF57B8ED08D92C957A6AAC16D67FyFv2J" TargetMode="External"/><Relationship Id="rId39" Type="http://schemas.openxmlformats.org/officeDocument/2006/relationships/hyperlink" Target="consultantplus://offline/ref=8566FEF7FAD535DC41C48B22673ACD4716B6397C8F5BD23C925A25079BCD24C7D36C51C00001D103092C5DB9OFw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E11FD137E30B96C0ECD629A56A4C7B7A5720133C19B7BF2DAE8151C150DF57B8ED08D92C957A6AAC16D67FyFv0J" TargetMode="External"/><Relationship Id="rId34" Type="http://schemas.openxmlformats.org/officeDocument/2006/relationships/hyperlink" Target="consultantplus://offline/ref=8566FEF7FAD535DC41C48B22673ACD4716B6397C8F5BD23C925A25079BCD24C7D36C51C00001D103092C5DBAOFw4J" TargetMode="External"/><Relationship Id="rId42" Type="http://schemas.openxmlformats.org/officeDocument/2006/relationships/hyperlink" Target="consultantplus://offline/ref=8566FEF7FAD535DC41C48B22673ACD4716B6397C8F5BD23C925A25079BCD24C7D36C51C00001D103092C5DB9OFwE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CE11FD137E30B96C0ECD629A56A4C7B7A5720133C1AB6B322AD8151C150DF57B8ED08D92C957A6AAC16D67EyFv4J" TargetMode="External"/><Relationship Id="rId12" Type="http://schemas.openxmlformats.org/officeDocument/2006/relationships/hyperlink" Target="consultantplus://offline/ref=ACE11FD137E30B96C0ECD629A56A4C7B7A5720133C16B4BC26AB8151C150DF57B8ED08D92C957A6AAC16D67FyFv3J" TargetMode="External"/><Relationship Id="rId17" Type="http://schemas.openxmlformats.org/officeDocument/2006/relationships/hyperlink" Target="consultantplus://offline/ref=ACE11FD137E30B96C0ECD629A56A4C7B7A5720133C1AB6B322AD8151C150DF57B8ED08D92C957A6AAC16D67EyFv9J" TargetMode="External"/><Relationship Id="rId25" Type="http://schemas.openxmlformats.org/officeDocument/2006/relationships/hyperlink" Target="consultantplus://offline/ref=ACE11FD137E30B96C0ECD629A56A4C7B7A5720133C16B4BC26AB8151C150DF57B8ED08D92C957A6AAC16D676yFv6J" TargetMode="External"/><Relationship Id="rId33" Type="http://schemas.openxmlformats.org/officeDocument/2006/relationships/hyperlink" Target="consultantplus://offline/ref=8566FEF7FAD535DC41C48B22673ACD4716B6397C8F5BD23C925A25079BCD24C7D36C51C00001D103092C5DB9OFwEJ" TargetMode="External"/><Relationship Id="rId38" Type="http://schemas.openxmlformats.org/officeDocument/2006/relationships/hyperlink" Target="consultantplus://offline/ref=8566FEF7FAD535DC41C48B22673ACD4716B6397C8F5BD23C925A25079BCD24C7D36C51C00001D103092C5DB9OFwEJ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E11FD137E30B96C0ECD63FA6061271795E7F183B1ABCEC79FF87069E00D902F8AD0E8C68D0y7v4J" TargetMode="External"/><Relationship Id="rId20" Type="http://schemas.openxmlformats.org/officeDocument/2006/relationships/hyperlink" Target="consultantplus://offline/ref=ACE11FD137E30B96C0ECD63FA6061271795D7E1E391ABCEC79FF87069E00D902F8AD0E8Fy6v7J" TargetMode="External"/><Relationship Id="rId29" Type="http://schemas.openxmlformats.org/officeDocument/2006/relationships/hyperlink" Target="consultantplus://offline/ref=ACE11FD137E30B96C0ECD63FA6061271795D7E1E391ABCEC79FF87069E00D902F8AD0E8Fy6v7J" TargetMode="External"/><Relationship Id="rId41" Type="http://schemas.openxmlformats.org/officeDocument/2006/relationships/hyperlink" Target="consultantplus://offline/ref=8566FEF7FAD535DC41C48B22673ACD4716B6397C8F5BD23C925A25079BCD24C7D36C51C00001D103092C5CB9OFw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11FD137E30B96C0ECD63FA6061271795B761C351EBCEC79FF87069E00D902F8AD0E8C6FD1776FyAv9J" TargetMode="External"/><Relationship Id="rId11" Type="http://schemas.openxmlformats.org/officeDocument/2006/relationships/hyperlink" Target="consultantplus://offline/ref=ACE11FD137E30B96C0ECD629A56A4C7B7A5720133C19B7BF2DAE8151C150DF57B8ED08D92C957A6AAC16D67EyFv6J" TargetMode="External"/><Relationship Id="rId24" Type="http://schemas.openxmlformats.org/officeDocument/2006/relationships/hyperlink" Target="consultantplus://offline/ref=ACE11FD137E30B96C0ECD629A56A4C7B7A5720133C16B4BC26AB8151C150DF57B8ED08D92C957A6AAC16D676yFv6J" TargetMode="External"/><Relationship Id="rId32" Type="http://schemas.openxmlformats.org/officeDocument/2006/relationships/hyperlink" Target="consultantplus://offline/ref=8566FEF7FAD535DC41C48B346456934D16B46779865BD963CE0B2350C4O9wDJ" TargetMode="External"/><Relationship Id="rId37" Type="http://schemas.openxmlformats.org/officeDocument/2006/relationships/hyperlink" Target="consultantplus://offline/ref=8566FEF7FAD535DC41C48B22673ACD4716B6397C8F5BD23C925A25079BCD24C7D36C51C00001D103092C5DBCOFwBJ" TargetMode="External"/><Relationship Id="rId40" Type="http://schemas.openxmlformats.org/officeDocument/2006/relationships/hyperlink" Target="consultantplus://offline/ref=8566FEF7FAD535DC41C48B22673ACD4716B6397C8F5BD23C925A25079BCD24C7D36C51C00001D103092C5CB8OFw5J" TargetMode="External"/><Relationship Id="rId45" Type="http://schemas.openxmlformats.org/officeDocument/2006/relationships/hyperlink" Target="consultantplus://offline/ref=8566FEF7FAD535DC41C48B22673ACD4716B6397C8F5BD23C925A25079BCD24C7D36C51C00001D103092C5CB9OFwFJ" TargetMode="External"/><Relationship Id="rId5" Type="http://schemas.openxmlformats.org/officeDocument/2006/relationships/hyperlink" Target="consultantplus://offline/ref=ACE11FD137E30B96C0ECD629A56A4C7B7A5720133C19B7BF2DAE8151C150DF57B8ED08D92C957A6AAC16D67EyFv4J" TargetMode="External"/><Relationship Id="rId15" Type="http://schemas.openxmlformats.org/officeDocument/2006/relationships/hyperlink" Target="consultantplus://offline/ref=ACE11FD137E30B96C0ECD63FA6061271795D7E1E391ABCEC79FF87069E00D902F8AD0E8Ey6vCJ" TargetMode="External"/><Relationship Id="rId23" Type="http://schemas.openxmlformats.org/officeDocument/2006/relationships/hyperlink" Target="consultantplus://offline/ref=ACE11FD137E30B96C0ECD629A56A4C7B7A5720133C19B7BF2DAE8151C150DF57B8ED08D92C957A6AAC16D67FyFv3J" TargetMode="External"/><Relationship Id="rId28" Type="http://schemas.openxmlformats.org/officeDocument/2006/relationships/hyperlink" Target="consultantplus://offline/ref=ACE11FD137E30B96C0ECD629A56A4C7B7A5720133C19B7BF2DAE8151C150DF57B8ED08D92C957A6AAC16D67FyFv5J" TargetMode="External"/><Relationship Id="rId36" Type="http://schemas.openxmlformats.org/officeDocument/2006/relationships/hyperlink" Target="consultantplus://offline/ref=8566FEF7FAD535DC41C48B22673ACD4716B6397C8F5BD23C925A25079BCD24C7D36C51C00001D103092C5DBCOFw9J" TargetMode="External"/><Relationship Id="rId10" Type="http://schemas.openxmlformats.org/officeDocument/2006/relationships/hyperlink" Target="consultantplus://offline/ref=ACE11FD137E30B96C0ECD629A56A4C7B7A5720133F1FB6BE22A98151C150DF57B8yEvDJ" TargetMode="External"/><Relationship Id="rId19" Type="http://schemas.openxmlformats.org/officeDocument/2006/relationships/hyperlink" Target="consultantplus://offline/ref=ACE11FD137E30B96C0ECD63FA6061271795D7E1E391ABCEC79FF87069E00D902F8AD0E8Fy6v7J" TargetMode="External"/><Relationship Id="rId31" Type="http://schemas.openxmlformats.org/officeDocument/2006/relationships/hyperlink" Target="consultantplus://offline/ref=ACE11FD137E30B96C0ECD629A56A4C7B7A5720133C19B7BF2DAE8151C150DF57B8ED08D92C957A6AAC16D67FyFv0J" TargetMode="External"/><Relationship Id="rId44" Type="http://schemas.openxmlformats.org/officeDocument/2006/relationships/hyperlink" Target="consultantplus://offline/ref=8566FEF7FAD535DC41C48B22673ACD4716B6397C8F5BD23C925A25079BCD24C7D36C51C00001D103092C5CB9OFwEJ" TargetMode="External"/><Relationship Id="rId4" Type="http://schemas.openxmlformats.org/officeDocument/2006/relationships/hyperlink" Target="consultantplus://offline/ref=ACE11FD137E30B96C0ECD629A56A4C7B7A5720133C1AB6B322AD8151C150DF57B8ED08D92C957A6AAC16D67EyFv4J" TargetMode="External"/><Relationship Id="rId9" Type="http://schemas.openxmlformats.org/officeDocument/2006/relationships/hyperlink" Target="consultantplus://offline/ref=ACE11FD137E30B96C0ECD629A56A4C7B7A5720133C19B7BF2DAE8151C150DF57B8ED08D92C957A6AAC16D67EyFv7J" TargetMode="External"/><Relationship Id="rId14" Type="http://schemas.openxmlformats.org/officeDocument/2006/relationships/hyperlink" Target="consultantplus://offline/ref=ACE11FD137E30B96C0ECD629A56A4C7B7A5720133C19B7B325AF8151C150DF57B8ED08D92C957A6AAC16D67FyFv2J" TargetMode="External"/><Relationship Id="rId22" Type="http://schemas.openxmlformats.org/officeDocument/2006/relationships/hyperlink" Target="consultantplus://offline/ref=ACE11FD137E30B96C0ECD629A56A4C7B7A5720133C1AB6B322AD8151C150DF57B8ED08D92C957A6AAC16D67FyFv1J" TargetMode="External"/><Relationship Id="rId27" Type="http://schemas.openxmlformats.org/officeDocument/2006/relationships/hyperlink" Target="consultantplus://offline/ref=ACE11FD137E30B96C0ECD629A56A4C7B7A5720133C1AB6B322AD8151C150DF57B8ED08D92C957A6AAC16D67FyFv7J" TargetMode="External"/><Relationship Id="rId30" Type="http://schemas.openxmlformats.org/officeDocument/2006/relationships/hyperlink" Target="consultantplus://offline/ref=ACE11FD137E30B96C0ECD629A56A4C7B7A5720133C19B7BF2DAE8151C150DF57B8ED08D92C957A6AAC16D67FyFv0J" TargetMode="External"/><Relationship Id="rId35" Type="http://schemas.openxmlformats.org/officeDocument/2006/relationships/hyperlink" Target="consultantplus://offline/ref=8566FEF7FAD535DC41C48B22673ACD4716B6397C8F5BD23C925A25079BCD24C7D36C51C00001D103092C5DBBOFwEJ" TargetMode="External"/><Relationship Id="rId43" Type="http://schemas.openxmlformats.org/officeDocument/2006/relationships/hyperlink" Target="consultantplus://offline/ref=8566FEF7FAD535DC41C48B22673ACD4716B6397C8F5BD23C925A25079BCD24C7D36C51C00001D103092C5DB9OF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5352</Words>
  <Characters>30513</Characters>
  <Application>Microsoft Office Word</Application>
  <DocSecurity>0</DocSecurity>
  <Lines>254</Lines>
  <Paragraphs>71</Paragraphs>
  <ScaleCrop>false</ScaleCrop>
  <Company>Krokoz™</Company>
  <LinksUpToDate>false</LinksUpToDate>
  <CharactersWithSpaces>35794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2017-11-01T09:47:00Z</dcterms:created>
  <dcterms:modified xsi:type="dcterms:W3CDTF">2017-11-01T09:51:00Z</dcterms:modified>
</cp:coreProperties>
</file>